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ОТЧЕТ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Главной судейской коллегии о проведении соревнований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XXIV областные соревнованияпо спортивному туризму на пешеходных дистанциях,посвященные Всемирному Дню туризма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Региональный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1. Сроки проведения: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25 сентября 2022 года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2. Место проведения: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г. Челябинск, лыжная трасса «Золотая гора»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3 Главный судья: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Волова Д.А., г. Миасс, спортивный судья первойкатегории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br w:type="textWrapping"/>
        <w:t xml:space="preserve">4. Главный секретарь: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Фаезова И.С., г. Челябинск,спортивный судья первой категории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5. Количество участников соревнований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260чел., из 9 территорий: г. Миасс,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г. Челябинск, г. Копейск, г. Карталы, Красноармейский р-н, г. Сим,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с. Долгодеревенское, г. Магнитогорск, г. Еманжелинск.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6. Количество судей: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39 чел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7. Уровень подготовки судей по судейским категориям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: ССВК – 1 человек, СС1К – 7 человек, СС2К – 5 человек, СС3К – 6 человек, б/к – 20 человек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Главный судья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 xml:space="preserve">/Д. А.Волова/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Главный секретарь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 xml:space="preserve"> /И. С. Фаезова/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0"/>
        </w:rPr>
        <w:t xml:space="preserve">«25» сентября 2022 г.</w:t>
      </w:r>
    </w:p>
    <w:p w:rsidR="00000000" w:rsidDel="00000000" w:rsidP="00000000" w:rsidRDefault="00000000" w:rsidRPr="00000000" w14:paraId="00000018">
      <w:pPr>
        <w:rPr>
          <w:color w:val="000000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sectPr>
      <w:pgSz w:h="16838" w:w="11906" w:orient="portrait"/>
      <w:pgMar w:bottom="567" w:top="993" w:left="1134" w:right="56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ru-RU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0B0723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Default" w:customStyle="1">
    <w:name w:val="Default"/>
    <w:rsid w:val="00C056D3"/>
    <w:pPr>
      <w:autoSpaceDE w:val="0"/>
      <w:autoSpaceDN w:val="0"/>
      <w:adjustRightInd w:val="0"/>
      <w:spacing w:after="0" w:line="240" w:lineRule="auto"/>
    </w:pPr>
    <w:rPr>
      <w:rFonts w:cs="Times New Roman"/>
      <w:color w:val="000000"/>
      <w:szCs w:val="24"/>
    </w:rPr>
  </w:style>
  <w:style w:type="paragraph" w:styleId="a3">
    <w:name w:val="Normal (Web)"/>
    <w:basedOn w:val="a"/>
    <w:rsid w:val="00F27296"/>
    <w:pPr>
      <w:spacing w:after="240" w:before="240" w:line="240" w:lineRule="auto"/>
    </w:pPr>
    <w:rPr>
      <w:rFonts w:cs="Times New Roman" w:eastAsia="Times New Roman"/>
      <w:szCs w:val="24"/>
      <w:lang w:eastAsia="ru-RU"/>
    </w:rPr>
  </w:style>
  <w:style w:type="character" w:styleId="a4">
    <w:name w:val="Hyperlink"/>
    <w:rsid w:val="00F27296"/>
    <w:rPr>
      <w:color w:val="0563c1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FIskWCaxj4PTkP7JlqGrFUkrLw==">CgMxLjAyCGguZ2pkZ3hzOAByITFYT1Z1bzBrY0ZWXzZvZ1VNNDkxai1iTnYxZHNuTFBsUg==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2022-09-29T09:37:00Z</dcterms:created>
  <dc:creator>Пользователь Windows</dc:creator>
</cp:coreProperties>
</file>