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3B" w:rsidRPr="0087053B" w:rsidRDefault="0087053B" w:rsidP="0087053B">
      <w:pPr>
        <w:jc w:val="center"/>
        <w:rPr>
          <w:rFonts w:ascii="Times New Roman" w:hAnsi="Times New Roman" w:cs="Times New Roman"/>
          <w:sz w:val="20"/>
          <w:szCs w:val="20"/>
        </w:rPr>
      </w:pPr>
      <w:r w:rsidRPr="0087053B">
        <w:rPr>
          <w:rFonts w:ascii="Times New Roman" w:hAnsi="Times New Roman" w:cs="Times New Roman"/>
          <w:sz w:val="20"/>
          <w:szCs w:val="20"/>
        </w:rPr>
        <w:t>Министерство по физической культуре и спорту Челябинской области</w:t>
      </w:r>
    </w:p>
    <w:p w:rsidR="0087053B" w:rsidRPr="0087053B" w:rsidRDefault="0087053B" w:rsidP="0087053B">
      <w:pPr>
        <w:jc w:val="center"/>
        <w:rPr>
          <w:rFonts w:ascii="Times New Roman" w:hAnsi="Times New Roman" w:cs="Times New Roman"/>
          <w:sz w:val="20"/>
          <w:szCs w:val="20"/>
        </w:rPr>
      </w:pPr>
      <w:r w:rsidRPr="0087053B">
        <w:rPr>
          <w:rFonts w:ascii="Times New Roman" w:hAnsi="Times New Roman" w:cs="Times New Roman"/>
          <w:sz w:val="20"/>
          <w:szCs w:val="20"/>
        </w:rPr>
        <w:t>Челябинская региональная физкультурно-спортивная общественная организация</w:t>
      </w:r>
    </w:p>
    <w:p w:rsidR="0087053B" w:rsidRPr="0087053B" w:rsidRDefault="0087053B" w:rsidP="0087053B">
      <w:pPr>
        <w:jc w:val="center"/>
        <w:rPr>
          <w:rFonts w:ascii="Times New Roman" w:hAnsi="Times New Roman" w:cs="Times New Roman"/>
          <w:sz w:val="20"/>
          <w:szCs w:val="20"/>
        </w:rPr>
      </w:pPr>
      <w:r w:rsidRPr="0087053B">
        <w:rPr>
          <w:rFonts w:ascii="Times New Roman" w:hAnsi="Times New Roman" w:cs="Times New Roman"/>
          <w:sz w:val="20"/>
          <w:szCs w:val="20"/>
        </w:rPr>
        <w:t>«Федерация спортивного туризма Челябинской области»</w:t>
      </w:r>
    </w:p>
    <w:p w:rsidR="0087053B" w:rsidRPr="0087053B" w:rsidRDefault="0087053B" w:rsidP="008705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53B" w:rsidRPr="0087053B" w:rsidRDefault="0087053B" w:rsidP="00870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53B">
        <w:rPr>
          <w:rFonts w:ascii="Times New Roman" w:hAnsi="Times New Roman" w:cs="Times New Roman"/>
          <w:b/>
          <w:sz w:val="28"/>
          <w:szCs w:val="28"/>
        </w:rPr>
        <w:t>ЧЕМПИОНАТ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>ПЕРВЕНСТВО</w:t>
      </w:r>
      <w:r w:rsidRPr="0087053B">
        <w:rPr>
          <w:rFonts w:ascii="Times New Roman" w:hAnsi="Times New Roman" w:cs="Times New Roman"/>
          <w:b/>
          <w:sz w:val="28"/>
          <w:szCs w:val="28"/>
        </w:rPr>
        <w:t xml:space="preserve"> ЧЕЛЯБИНСКОЙ ОБЛАСТИ </w:t>
      </w:r>
    </w:p>
    <w:p w:rsidR="0087053B" w:rsidRPr="0087053B" w:rsidRDefault="0087053B" w:rsidP="00870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053B">
        <w:rPr>
          <w:rFonts w:ascii="Times New Roman" w:hAnsi="Times New Roman" w:cs="Times New Roman"/>
          <w:b/>
          <w:sz w:val="28"/>
          <w:szCs w:val="28"/>
        </w:rPr>
        <w:t xml:space="preserve"> ПО СПОРТИВНОМУ ТУРИЗМУ НА ПЕШЕХОДНЫХ ДИСТАНЦИЯХ</w:t>
      </w:r>
    </w:p>
    <w:p w:rsidR="0087053B" w:rsidRPr="0087053B" w:rsidRDefault="0087053B" w:rsidP="0087053B">
      <w:pPr>
        <w:spacing w:before="120"/>
        <w:jc w:val="both"/>
        <w:rPr>
          <w:rFonts w:ascii="Times New Roman" w:hAnsi="Times New Roman" w:cs="Times New Roman"/>
          <w:i/>
        </w:rPr>
      </w:pPr>
      <w:r w:rsidRPr="0087053B">
        <w:rPr>
          <w:rFonts w:ascii="Times New Roman" w:hAnsi="Times New Roman" w:cs="Times New Roman"/>
          <w:i/>
        </w:rPr>
        <w:pict>
          <v:line id="_x0000_s1026" style="position:absolute;left:0;text-align:left;z-index:251659264" from="-3.85pt,2.1pt" to="506.15pt,2.1pt" strokeweight="3pt">
            <v:stroke linestyle="thinThin"/>
          </v:line>
        </w:pict>
      </w:r>
      <w:r w:rsidRPr="0087053B">
        <w:rPr>
          <w:rFonts w:ascii="Times New Roman" w:hAnsi="Times New Roman" w:cs="Times New Roman"/>
          <w:i/>
        </w:rPr>
        <w:t>14-15 мая 2016 года                                                       г. Челябинск, пос. АМЗ, карьер «Голубой»</w:t>
      </w:r>
    </w:p>
    <w:p w:rsidR="0087053B" w:rsidRPr="0087053B" w:rsidRDefault="0087053B" w:rsidP="00EC5B7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53B" w:rsidRDefault="0087053B" w:rsidP="00EC5B7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53B" w:rsidRPr="002D66A4" w:rsidRDefault="0087053B" w:rsidP="00EC5B72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66A4">
        <w:rPr>
          <w:rFonts w:ascii="Times New Roman" w:hAnsi="Times New Roman" w:cs="Times New Roman"/>
          <w:b/>
          <w:sz w:val="32"/>
          <w:szCs w:val="32"/>
        </w:rPr>
        <w:t xml:space="preserve">Ответы </w:t>
      </w:r>
      <w:r w:rsidR="002D66A4" w:rsidRPr="002D66A4">
        <w:rPr>
          <w:rFonts w:ascii="Times New Roman" w:hAnsi="Times New Roman" w:cs="Times New Roman"/>
          <w:b/>
          <w:sz w:val="32"/>
          <w:szCs w:val="32"/>
        </w:rPr>
        <w:t xml:space="preserve">ГСК </w:t>
      </w:r>
      <w:r w:rsidRPr="002D66A4">
        <w:rPr>
          <w:rFonts w:ascii="Times New Roman" w:hAnsi="Times New Roman" w:cs="Times New Roman"/>
          <w:b/>
          <w:sz w:val="32"/>
          <w:szCs w:val="32"/>
        </w:rPr>
        <w:t>на вопросы представителей</w:t>
      </w:r>
    </w:p>
    <w:p w:rsidR="0087053B" w:rsidRDefault="0087053B" w:rsidP="00EC5B7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7053B" w:rsidRDefault="0087053B" w:rsidP="00EC5B7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53B" w:rsidRDefault="0087053B" w:rsidP="00EC5B7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7053B" w:rsidTr="0087053B">
        <w:tc>
          <w:tcPr>
            <w:tcW w:w="4785" w:type="dxa"/>
          </w:tcPr>
          <w:p w:rsidR="0087053B" w:rsidRDefault="0087053B" w:rsidP="00EC5B7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4786" w:type="dxa"/>
          </w:tcPr>
          <w:p w:rsidR="0087053B" w:rsidRDefault="0087053B" w:rsidP="00EC5B7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87053B" w:rsidTr="008017DF">
        <w:tc>
          <w:tcPr>
            <w:tcW w:w="9571" w:type="dxa"/>
            <w:gridSpan w:val="2"/>
          </w:tcPr>
          <w:p w:rsidR="0087053B" w:rsidRDefault="0087053B" w:rsidP="00EC5B7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условия</w:t>
            </w:r>
          </w:p>
        </w:tc>
      </w:tr>
      <w:tr w:rsidR="0087053B" w:rsidTr="0087053B">
        <w:tc>
          <w:tcPr>
            <w:tcW w:w="4785" w:type="dxa"/>
          </w:tcPr>
          <w:p w:rsidR="0087053B" w:rsidRDefault="0087053B" w:rsidP="0087053B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850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судей и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невыполнении п.9</w:t>
            </w:r>
          </w:p>
        </w:tc>
        <w:tc>
          <w:tcPr>
            <w:tcW w:w="4786" w:type="dxa"/>
          </w:tcPr>
          <w:p w:rsidR="0087053B" w:rsidRPr="0087053B" w:rsidRDefault="0087053B" w:rsidP="008705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053B">
              <w:rPr>
                <w:rFonts w:ascii="Times New Roman" w:hAnsi="Times New Roman" w:cs="Times New Roman"/>
                <w:sz w:val="24"/>
                <w:szCs w:val="24"/>
              </w:rPr>
              <w:t xml:space="preserve">Судья останавливает участника и требует включить </w:t>
            </w:r>
            <w:proofErr w:type="spellStart"/>
            <w:r w:rsidRPr="0087053B">
              <w:rPr>
                <w:rFonts w:ascii="Times New Roman" w:hAnsi="Times New Roman" w:cs="Times New Roman"/>
                <w:sz w:val="24"/>
                <w:szCs w:val="24"/>
              </w:rPr>
              <w:t>самостраховку</w:t>
            </w:r>
            <w:proofErr w:type="spellEnd"/>
            <w:r w:rsidR="00883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A43" w:rsidTr="00AB45FA">
        <w:tc>
          <w:tcPr>
            <w:tcW w:w="9571" w:type="dxa"/>
            <w:gridSpan w:val="2"/>
          </w:tcPr>
          <w:p w:rsidR="00883A43" w:rsidRDefault="00883A43" w:rsidP="00EC5B7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 пешеходная</w:t>
            </w:r>
          </w:p>
        </w:tc>
      </w:tr>
      <w:tr w:rsidR="00883A43" w:rsidTr="000F16BF">
        <w:tc>
          <w:tcPr>
            <w:tcW w:w="9571" w:type="dxa"/>
            <w:gridSpan w:val="2"/>
          </w:tcPr>
          <w:p w:rsidR="00883A43" w:rsidRPr="006E1C99" w:rsidRDefault="00883A43" w:rsidP="00883A4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C99">
              <w:rPr>
                <w:rFonts w:ascii="Times New Roman" w:hAnsi="Times New Roman" w:cs="Times New Roman"/>
                <w:b/>
                <w:sz w:val="24"/>
                <w:szCs w:val="24"/>
              </w:rPr>
              <w:t>Этап 1</w:t>
            </w:r>
          </w:p>
        </w:tc>
      </w:tr>
      <w:tr w:rsidR="0087053B" w:rsidTr="0087053B">
        <w:tc>
          <w:tcPr>
            <w:tcW w:w="4785" w:type="dxa"/>
          </w:tcPr>
          <w:p w:rsidR="0087053B" w:rsidRDefault="00883A43" w:rsidP="00883A4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850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судей и участников, если участник не подключился своей </w:t>
            </w:r>
            <w:proofErr w:type="gramStart"/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B1850">
              <w:rPr>
                <w:rFonts w:ascii="Times New Roman" w:hAnsi="Times New Roman" w:cs="Times New Roman"/>
                <w:sz w:val="24"/>
                <w:szCs w:val="24"/>
              </w:rPr>
              <w:t xml:space="preserve">/с к </w:t>
            </w:r>
            <w:r w:rsidR="006E1C99">
              <w:rPr>
                <w:rFonts w:ascii="Times New Roman" w:hAnsi="Times New Roman" w:cs="Times New Roman"/>
                <w:sz w:val="24"/>
                <w:szCs w:val="24"/>
              </w:rPr>
              <w:t>судейской</w:t>
            </w:r>
          </w:p>
        </w:tc>
        <w:tc>
          <w:tcPr>
            <w:tcW w:w="4786" w:type="dxa"/>
          </w:tcPr>
          <w:p w:rsidR="0087053B" w:rsidRPr="00883A43" w:rsidRDefault="00883A43" w:rsidP="00883A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A43">
              <w:rPr>
                <w:rFonts w:ascii="Times New Roman" w:hAnsi="Times New Roman" w:cs="Times New Roman"/>
                <w:sz w:val="24"/>
                <w:szCs w:val="24"/>
              </w:rPr>
              <w:t>Здесь и на всех аналогичных этапах соревнований действие судей по пункту 3.2. таблицы штрафов</w:t>
            </w:r>
          </w:p>
        </w:tc>
      </w:tr>
      <w:tr w:rsidR="0087053B" w:rsidTr="0087053B">
        <w:tc>
          <w:tcPr>
            <w:tcW w:w="4785" w:type="dxa"/>
          </w:tcPr>
          <w:p w:rsidR="0087053B" w:rsidRDefault="00883A43" w:rsidP="00883A4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этапа 12 м., это расстояние от ТО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 на ЦС</w:t>
            </w:r>
          </w:p>
        </w:tc>
        <w:tc>
          <w:tcPr>
            <w:tcW w:w="4786" w:type="dxa"/>
          </w:tcPr>
          <w:p w:rsidR="0087053B" w:rsidRPr="00883A43" w:rsidRDefault="00883A43" w:rsidP="00883A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A4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7053B" w:rsidTr="0087053B">
        <w:tc>
          <w:tcPr>
            <w:tcW w:w="4785" w:type="dxa"/>
          </w:tcPr>
          <w:p w:rsidR="0087053B" w:rsidRPr="00F331B5" w:rsidRDefault="00883A43" w:rsidP="00F331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1B5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ли </w:t>
            </w:r>
            <w:r w:rsidR="00F331B5">
              <w:rPr>
                <w:rFonts w:ascii="Times New Roman" w:hAnsi="Times New Roman" w:cs="Times New Roman"/>
                <w:sz w:val="24"/>
                <w:szCs w:val="24"/>
              </w:rPr>
              <w:t>вязать</w:t>
            </w:r>
            <w:r w:rsidR="00F331B5" w:rsidRPr="00F331B5">
              <w:rPr>
                <w:rFonts w:ascii="Times New Roman" w:hAnsi="Times New Roman" w:cs="Times New Roman"/>
                <w:sz w:val="24"/>
                <w:szCs w:val="24"/>
              </w:rPr>
              <w:t xml:space="preserve"> карабинную удавку с узлом стремя</w:t>
            </w:r>
          </w:p>
        </w:tc>
        <w:tc>
          <w:tcPr>
            <w:tcW w:w="4786" w:type="dxa"/>
          </w:tcPr>
          <w:p w:rsidR="0087053B" w:rsidRPr="00883A43" w:rsidRDefault="00F331B5" w:rsidP="00F331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Вязка узлов производится в соответствии с п</w:t>
            </w:r>
            <w:r w:rsidR="00276F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3.7. Регламента</w:t>
            </w:r>
          </w:p>
        </w:tc>
      </w:tr>
      <w:tr w:rsidR="006E1C99" w:rsidTr="0081478A">
        <w:tc>
          <w:tcPr>
            <w:tcW w:w="9571" w:type="dxa"/>
            <w:gridSpan w:val="2"/>
          </w:tcPr>
          <w:p w:rsidR="006E1C99" w:rsidRPr="006E1C99" w:rsidRDefault="006E1C99" w:rsidP="006E1C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C99">
              <w:rPr>
                <w:rFonts w:ascii="Times New Roman" w:hAnsi="Times New Roman" w:cs="Times New Roman"/>
                <w:b/>
                <w:sz w:val="24"/>
                <w:szCs w:val="24"/>
              </w:rPr>
              <w:t>Этап 2</w:t>
            </w:r>
          </w:p>
        </w:tc>
      </w:tr>
      <w:tr w:rsidR="00883A43" w:rsidTr="0087053B">
        <w:tc>
          <w:tcPr>
            <w:tcW w:w="4785" w:type="dxa"/>
          </w:tcPr>
          <w:p w:rsidR="00883A43" w:rsidRDefault="006E1C99" w:rsidP="00EC5B7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F8B">
              <w:rPr>
                <w:rFonts w:ascii="Times New Roman" w:hAnsi="Times New Roman" w:cs="Times New Roman"/>
                <w:sz w:val="24"/>
                <w:szCs w:val="24"/>
              </w:rPr>
              <w:t>Как закреплены перила для восстановления</w:t>
            </w:r>
          </w:p>
        </w:tc>
        <w:tc>
          <w:tcPr>
            <w:tcW w:w="4786" w:type="dxa"/>
          </w:tcPr>
          <w:p w:rsidR="00883A43" w:rsidRPr="00883A43" w:rsidRDefault="006E1C99" w:rsidP="006E1C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A43">
              <w:rPr>
                <w:rFonts w:ascii="Times New Roman" w:hAnsi="Times New Roman" w:cs="Times New Roman"/>
                <w:sz w:val="24"/>
                <w:szCs w:val="24"/>
              </w:rPr>
              <w:t>Здесь и на всех этапах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где необходимо произвести действие по п.7.6.12. Регламента перила закреплены петлей на один шлак штыка</w:t>
            </w:r>
          </w:p>
        </w:tc>
      </w:tr>
      <w:tr w:rsidR="006E1C99" w:rsidTr="00BA31A0">
        <w:tc>
          <w:tcPr>
            <w:tcW w:w="9571" w:type="dxa"/>
            <w:gridSpan w:val="2"/>
          </w:tcPr>
          <w:p w:rsidR="006E1C99" w:rsidRPr="006E1C99" w:rsidRDefault="006E1C99" w:rsidP="006E1C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C99">
              <w:rPr>
                <w:rFonts w:ascii="Times New Roman" w:hAnsi="Times New Roman" w:cs="Times New Roman"/>
                <w:b/>
                <w:sz w:val="24"/>
                <w:szCs w:val="24"/>
              </w:rPr>
              <w:t>Блок этап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Pr="006E1C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3-4</w:t>
            </w:r>
          </w:p>
        </w:tc>
      </w:tr>
      <w:tr w:rsidR="00883A43" w:rsidTr="0087053B">
        <w:tc>
          <w:tcPr>
            <w:tcW w:w="4785" w:type="dxa"/>
          </w:tcPr>
          <w:p w:rsidR="00883A43" w:rsidRDefault="006E1C99" w:rsidP="006E1C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спуске применяется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Регламента</w:t>
            </w:r>
          </w:p>
        </w:tc>
        <w:tc>
          <w:tcPr>
            <w:tcW w:w="4786" w:type="dxa"/>
          </w:tcPr>
          <w:p w:rsidR="00883A43" w:rsidRPr="00883A43" w:rsidRDefault="006E1C99" w:rsidP="006E1C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E1C99" w:rsidTr="000317CC">
        <w:tc>
          <w:tcPr>
            <w:tcW w:w="9571" w:type="dxa"/>
            <w:gridSpan w:val="2"/>
          </w:tcPr>
          <w:p w:rsidR="006E1C99" w:rsidRPr="006E1C99" w:rsidRDefault="006E1C99" w:rsidP="006E1C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C99">
              <w:rPr>
                <w:rFonts w:ascii="Times New Roman" w:hAnsi="Times New Roman" w:cs="Times New Roman"/>
                <w:b/>
                <w:sz w:val="24"/>
                <w:szCs w:val="24"/>
              </w:rPr>
              <w:t>Блок этапов 6-7</w:t>
            </w:r>
          </w:p>
        </w:tc>
      </w:tr>
      <w:tr w:rsidR="00883A43" w:rsidTr="0087053B">
        <w:tc>
          <w:tcPr>
            <w:tcW w:w="4785" w:type="dxa"/>
          </w:tcPr>
          <w:p w:rsidR="00883A43" w:rsidRDefault="006E1C99" w:rsidP="006E1C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от 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КЛ ОЗ на ЦС</w:t>
            </w:r>
          </w:p>
        </w:tc>
        <w:tc>
          <w:tcPr>
            <w:tcW w:w="4786" w:type="dxa"/>
          </w:tcPr>
          <w:p w:rsidR="00883A43" w:rsidRPr="00883A43" w:rsidRDefault="00C73E4D" w:rsidP="00C73E4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м.</w:t>
            </w:r>
          </w:p>
        </w:tc>
      </w:tr>
      <w:tr w:rsidR="00C73E4D" w:rsidTr="00B37C03">
        <w:tc>
          <w:tcPr>
            <w:tcW w:w="9571" w:type="dxa"/>
            <w:gridSpan w:val="2"/>
          </w:tcPr>
          <w:p w:rsidR="00C73E4D" w:rsidRPr="00883A43" w:rsidRDefault="00C73E4D" w:rsidP="00EC5B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50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 пешеходная – связка</w:t>
            </w:r>
          </w:p>
        </w:tc>
      </w:tr>
      <w:tr w:rsidR="00C73E4D" w:rsidTr="00606B28">
        <w:tc>
          <w:tcPr>
            <w:tcW w:w="9571" w:type="dxa"/>
            <w:gridSpan w:val="2"/>
          </w:tcPr>
          <w:p w:rsidR="00C73E4D" w:rsidRPr="00883A43" w:rsidRDefault="00C73E4D" w:rsidP="00C73E4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C99">
              <w:rPr>
                <w:rFonts w:ascii="Times New Roman" w:hAnsi="Times New Roman" w:cs="Times New Roman"/>
                <w:b/>
                <w:sz w:val="24"/>
                <w:szCs w:val="24"/>
              </w:rPr>
              <w:t>Этап 1</w:t>
            </w:r>
          </w:p>
        </w:tc>
      </w:tr>
      <w:tr w:rsidR="00CF7C4B" w:rsidTr="0087053B">
        <w:tc>
          <w:tcPr>
            <w:tcW w:w="4785" w:type="dxa"/>
          </w:tcPr>
          <w:p w:rsidR="00CF7C4B" w:rsidRDefault="00CF7C4B" w:rsidP="00C73E4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ОЗ по бревну</w:t>
            </w:r>
          </w:p>
        </w:tc>
        <w:tc>
          <w:tcPr>
            <w:tcW w:w="4786" w:type="dxa"/>
            <w:vMerge w:val="restart"/>
          </w:tcPr>
          <w:p w:rsidR="00CF7C4B" w:rsidRPr="00883A43" w:rsidRDefault="00CF7C4B" w:rsidP="00CF7C4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 ОЗ будут установлены в день проведения дистанции</w:t>
            </w:r>
          </w:p>
        </w:tc>
      </w:tr>
      <w:tr w:rsidR="00CF7C4B" w:rsidTr="0087053B">
        <w:tc>
          <w:tcPr>
            <w:tcW w:w="4785" w:type="dxa"/>
          </w:tcPr>
          <w:p w:rsidR="00CF7C4B" w:rsidRDefault="00CF7C4B" w:rsidP="00C73E4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Расстояние от ТО</w:t>
            </w:r>
            <w:proofErr w:type="gramStart"/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CB1850">
              <w:rPr>
                <w:rFonts w:ascii="Times New Roman" w:hAnsi="Times New Roman" w:cs="Times New Roman"/>
                <w:sz w:val="24"/>
                <w:szCs w:val="24"/>
              </w:rPr>
              <w:t xml:space="preserve"> до ОЗ</w:t>
            </w:r>
          </w:p>
        </w:tc>
        <w:tc>
          <w:tcPr>
            <w:tcW w:w="4786" w:type="dxa"/>
            <w:vMerge/>
          </w:tcPr>
          <w:p w:rsidR="00CF7C4B" w:rsidRPr="00883A43" w:rsidRDefault="00CF7C4B" w:rsidP="00EC5B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26D" w:rsidTr="005139DC">
        <w:tc>
          <w:tcPr>
            <w:tcW w:w="9571" w:type="dxa"/>
            <w:gridSpan w:val="2"/>
          </w:tcPr>
          <w:p w:rsidR="00F2526D" w:rsidRPr="00F2526D" w:rsidRDefault="00F2526D" w:rsidP="00F2526D">
            <w:pPr>
              <w:pStyle w:val="a3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26D">
              <w:rPr>
                <w:rFonts w:ascii="Times New Roman" w:hAnsi="Times New Roman" w:cs="Times New Roman"/>
                <w:b/>
                <w:sz w:val="24"/>
                <w:szCs w:val="24"/>
              </w:rPr>
              <w:t>Этап 4 (женские связки)</w:t>
            </w:r>
          </w:p>
        </w:tc>
      </w:tr>
      <w:tr w:rsidR="00F2526D" w:rsidTr="0087053B">
        <w:tc>
          <w:tcPr>
            <w:tcW w:w="4785" w:type="dxa"/>
          </w:tcPr>
          <w:p w:rsidR="00F2526D" w:rsidRDefault="00F2526D" w:rsidP="00F2526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/с не требуется сопровождающему или переправляющему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</w:p>
        </w:tc>
        <w:tc>
          <w:tcPr>
            <w:tcW w:w="4786" w:type="dxa"/>
          </w:tcPr>
          <w:p w:rsidR="00F2526D" w:rsidRPr="00883A43" w:rsidRDefault="00F2526D" w:rsidP="00F2526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опровождающему</w:t>
            </w:r>
          </w:p>
        </w:tc>
      </w:tr>
      <w:tr w:rsidR="00F2526D" w:rsidTr="0087053B">
        <w:tc>
          <w:tcPr>
            <w:tcW w:w="4785" w:type="dxa"/>
          </w:tcPr>
          <w:p w:rsidR="00F2526D" w:rsidRDefault="00F2526D" w:rsidP="00F2526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850">
              <w:rPr>
                <w:rFonts w:ascii="Times New Roman" w:hAnsi="Times New Roman" w:cs="Times New Roman"/>
                <w:sz w:val="24"/>
                <w:szCs w:val="24"/>
              </w:rPr>
              <w:t>ИС этапа ОЗ</w:t>
            </w:r>
          </w:p>
        </w:tc>
        <w:tc>
          <w:tcPr>
            <w:tcW w:w="4786" w:type="dxa"/>
          </w:tcPr>
          <w:p w:rsidR="00F2526D" w:rsidRPr="00883A43" w:rsidRDefault="00F2526D" w:rsidP="00F2526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 - БЗ</w:t>
            </w:r>
          </w:p>
        </w:tc>
      </w:tr>
      <w:tr w:rsidR="00044457" w:rsidTr="001E538B">
        <w:tc>
          <w:tcPr>
            <w:tcW w:w="9571" w:type="dxa"/>
            <w:gridSpan w:val="2"/>
          </w:tcPr>
          <w:p w:rsidR="00044457" w:rsidRPr="00044457" w:rsidRDefault="00044457" w:rsidP="00044457">
            <w:pPr>
              <w:pStyle w:val="a3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457">
              <w:rPr>
                <w:rFonts w:ascii="Times New Roman" w:hAnsi="Times New Roman" w:cs="Times New Roman"/>
                <w:b/>
                <w:sz w:val="24"/>
                <w:szCs w:val="24"/>
              </w:rPr>
              <w:t>Блок этапов 5-6</w:t>
            </w:r>
            <w:r w:rsidRPr="00044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(женские связки)</w:t>
            </w:r>
          </w:p>
        </w:tc>
      </w:tr>
      <w:tr w:rsidR="00F2526D" w:rsidTr="0087053B">
        <w:tc>
          <w:tcPr>
            <w:tcW w:w="4785" w:type="dxa"/>
          </w:tcPr>
          <w:p w:rsidR="00F2526D" w:rsidRDefault="00044457" w:rsidP="0004445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ТО3 будет или это опечатка</w:t>
            </w:r>
          </w:p>
        </w:tc>
        <w:tc>
          <w:tcPr>
            <w:tcW w:w="4786" w:type="dxa"/>
          </w:tcPr>
          <w:p w:rsidR="00F2526D" w:rsidRPr="00883A43" w:rsidRDefault="00761867" w:rsidP="007618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схеме опечатка. 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петля на ЦС этапа 6</w:t>
            </w:r>
          </w:p>
        </w:tc>
      </w:tr>
      <w:tr w:rsidR="00F2526D" w:rsidTr="0087053B">
        <w:tc>
          <w:tcPr>
            <w:tcW w:w="4785" w:type="dxa"/>
          </w:tcPr>
          <w:p w:rsidR="00F2526D" w:rsidRDefault="00F2526D" w:rsidP="00EC5B7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2526D" w:rsidRPr="00883A43" w:rsidRDefault="00F2526D" w:rsidP="00EC5B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053B" w:rsidRDefault="0087053B" w:rsidP="00EC5B7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850" w:rsidRDefault="00FD038E" w:rsidP="00CB1850">
      <w:pPr>
        <w:pStyle w:val="a3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главного судьи по судейству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Гильманов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СС1К</w:t>
      </w:r>
    </w:p>
    <w:sectPr w:rsidR="00CB1850" w:rsidSect="00524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36A"/>
    <w:multiLevelType w:val="hybridMultilevel"/>
    <w:tmpl w:val="9BF82846"/>
    <w:lvl w:ilvl="0" w:tplc="AC2C95D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CD87981"/>
    <w:multiLevelType w:val="hybridMultilevel"/>
    <w:tmpl w:val="1FC2CB72"/>
    <w:lvl w:ilvl="0" w:tplc="CCA432A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8DB1CE1"/>
    <w:multiLevelType w:val="hybridMultilevel"/>
    <w:tmpl w:val="B95C8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05998"/>
    <w:multiLevelType w:val="hybridMultilevel"/>
    <w:tmpl w:val="A9886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07F9C"/>
    <w:multiLevelType w:val="hybridMultilevel"/>
    <w:tmpl w:val="F3AA8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9C4090"/>
    <w:multiLevelType w:val="hybridMultilevel"/>
    <w:tmpl w:val="57861A12"/>
    <w:lvl w:ilvl="0" w:tplc="EC287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2E5E46"/>
    <w:multiLevelType w:val="hybridMultilevel"/>
    <w:tmpl w:val="1AD23BCC"/>
    <w:lvl w:ilvl="0" w:tplc="66AC5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C478CF"/>
    <w:multiLevelType w:val="hybridMultilevel"/>
    <w:tmpl w:val="0236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A06C18"/>
    <w:multiLevelType w:val="hybridMultilevel"/>
    <w:tmpl w:val="0236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F831BC"/>
    <w:multiLevelType w:val="hybridMultilevel"/>
    <w:tmpl w:val="0236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570B5"/>
    <w:multiLevelType w:val="hybridMultilevel"/>
    <w:tmpl w:val="8E2EE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C83ECF"/>
    <w:multiLevelType w:val="hybridMultilevel"/>
    <w:tmpl w:val="0236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662CE4"/>
    <w:multiLevelType w:val="hybridMultilevel"/>
    <w:tmpl w:val="5A7E077C"/>
    <w:lvl w:ilvl="0" w:tplc="CB08A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C785FD4"/>
    <w:multiLevelType w:val="hybridMultilevel"/>
    <w:tmpl w:val="0236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3"/>
  </w:num>
  <w:num w:numId="5">
    <w:abstractNumId w:val="13"/>
  </w:num>
  <w:num w:numId="6">
    <w:abstractNumId w:val="12"/>
  </w:num>
  <w:num w:numId="7">
    <w:abstractNumId w:val="5"/>
  </w:num>
  <w:num w:numId="8">
    <w:abstractNumId w:val="6"/>
  </w:num>
  <w:num w:numId="9">
    <w:abstractNumId w:val="4"/>
  </w:num>
  <w:num w:numId="10">
    <w:abstractNumId w:val="2"/>
  </w:num>
  <w:num w:numId="11">
    <w:abstractNumId w:val="11"/>
  </w:num>
  <w:num w:numId="12">
    <w:abstractNumId w:val="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0B34"/>
    <w:rsid w:val="00044457"/>
    <w:rsid w:val="00276FC0"/>
    <w:rsid w:val="002D66A4"/>
    <w:rsid w:val="00372095"/>
    <w:rsid w:val="003B42E4"/>
    <w:rsid w:val="005244BC"/>
    <w:rsid w:val="006E1C99"/>
    <w:rsid w:val="00761867"/>
    <w:rsid w:val="0087053B"/>
    <w:rsid w:val="00883A43"/>
    <w:rsid w:val="00A10F8B"/>
    <w:rsid w:val="00AB0B34"/>
    <w:rsid w:val="00B16FA1"/>
    <w:rsid w:val="00C34544"/>
    <w:rsid w:val="00C73E4D"/>
    <w:rsid w:val="00CB1850"/>
    <w:rsid w:val="00CF7C4B"/>
    <w:rsid w:val="00EC5B72"/>
    <w:rsid w:val="00F2526D"/>
    <w:rsid w:val="00F331B5"/>
    <w:rsid w:val="00FA049F"/>
    <w:rsid w:val="00FD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34"/>
    <w:pPr>
      <w:ind w:left="720"/>
      <w:contextualSpacing/>
    </w:pPr>
  </w:style>
  <w:style w:type="table" w:styleId="a4">
    <w:name w:val="Table Grid"/>
    <w:basedOn w:val="a1"/>
    <w:uiPriority w:val="59"/>
    <w:rsid w:val="00870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Box-Asus</cp:lastModifiedBy>
  <cp:revision>9</cp:revision>
  <dcterms:created xsi:type="dcterms:W3CDTF">2016-05-12T04:48:00Z</dcterms:created>
  <dcterms:modified xsi:type="dcterms:W3CDTF">2016-05-12T09:30:00Z</dcterms:modified>
</cp:coreProperties>
</file>