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D4A" w:rsidRPr="00166D4A" w:rsidRDefault="00166D4A" w:rsidP="00166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D4A">
        <w:rPr>
          <w:rFonts w:ascii="Times New Roman" w:hAnsi="Times New Roman" w:cs="Times New Roman"/>
          <w:b/>
          <w:sz w:val="28"/>
          <w:szCs w:val="28"/>
        </w:rPr>
        <w:t>ОТВЕТЫ НА ВОПРОСЫ ПРЕДСТАВИТЕЛЕЙ</w:t>
      </w:r>
    </w:p>
    <w:tbl>
      <w:tblPr>
        <w:tblStyle w:val="a4"/>
        <w:tblW w:w="0" w:type="auto"/>
        <w:tblLook w:val="04A0"/>
      </w:tblPr>
      <w:tblGrid>
        <w:gridCol w:w="817"/>
        <w:gridCol w:w="3119"/>
        <w:gridCol w:w="4819"/>
        <w:gridCol w:w="2092"/>
      </w:tblGrid>
      <w:tr w:rsidR="00166D4A" w:rsidTr="00DE1F73">
        <w:tc>
          <w:tcPr>
            <w:tcW w:w="817" w:type="dxa"/>
          </w:tcPr>
          <w:p w:rsidR="00166D4A" w:rsidRDefault="00166D4A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r>
              <w:rPr>
                <w:sz w:val="24"/>
                <w:szCs w:val="24"/>
              </w:rPr>
              <w:t>п\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119" w:type="dxa"/>
          </w:tcPr>
          <w:p w:rsidR="00166D4A" w:rsidRDefault="00166D4A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</w:p>
        </w:tc>
        <w:tc>
          <w:tcPr>
            <w:tcW w:w="4819" w:type="dxa"/>
          </w:tcPr>
          <w:p w:rsidR="00166D4A" w:rsidRDefault="00166D4A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</w:t>
            </w:r>
          </w:p>
        </w:tc>
        <w:tc>
          <w:tcPr>
            <w:tcW w:w="2092" w:type="dxa"/>
          </w:tcPr>
          <w:p w:rsidR="00166D4A" w:rsidRDefault="00166D4A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DE1F73" w:rsidTr="00DE1F73">
        <w:tc>
          <w:tcPr>
            <w:tcW w:w="817" w:type="dxa"/>
          </w:tcPr>
          <w:p w:rsidR="00DE1F73" w:rsidRDefault="00DE1F73" w:rsidP="00976BB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E1F73" w:rsidRDefault="00DE1F73" w:rsidP="00976BB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ли лидирования на дистанциях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4819" w:type="dxa"/>
          </w:tcPr>
          <w:p w:rsidR="00DE1F73" w:rsidRDefault="00DE1F73" w:rsidP="00976BB2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092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DE1F73" w:rsidTr="00DE1F73">
        <w:tc>
          <w:tcPr>
            <w:tcW w:w="817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ли использование перчаток вместо рукавиц?</w:t>
            </w:r>
          </w:p>
        </w:tc>
        <w:tc>
          <w:tcPr>
            <w:tcW w:w="4819" w:type="dxa"/>
          </w:tcPr>
          <w:p w:rsidR="00DE1F73" w:rsidRPr="00166D4A" w:rsidRDefault="00DE1F73" w:rsidP="00DE1F73">
            <w:pPr>
              <w:pStyle w:val="a3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 п. 3.6.1. «Регламента».</w:t>
            </w:r>
          </w:p>
        </w:tc>
        <w:tc>
          <w:tcPr>
            <w:tcW w:w="2092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DE1F73" w:rsidTr="008C60B0">
        <w:tc>
          <w:tcPr>
            <w:tcW w:w="10847" w:type="dxa"/>
            <w:gridSpan w:val="4"/>
          </w:tcPr>
          <w:p w:rsidR="00DE1F73" w:rsidRPr="00DE1F73" w:rsidRDefault="00DE1F73" w:rsidP="00DE1F73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DE1F73">
              <w:rPr>
                <w:b/>
                <w:sz w:val="24"/>
                <w:szCs w:val="24"/>
              </w:rPr>
              <w:t>2 класс</w:t>
            </w:r>
          </w:p>
        </w:tc>
      </w:tr>
      <w:tr w:rsidR="00DE1F73" w:rsidTr="00DE1F73">
        <w:tc>
          <w:tcPr>
            <w:tcW w:w="817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E1F73" w:rsidRDefault="00DE1F73" w:rsidP="00DE1F7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Могут ли на этапе «Траве</w:t>
            </w:r>
            <w:proofErr w:type="gramStart"/>
            <w:r>
              <w:rPr>
                <w:sz w:val="24"/>
                <w:szCs w:val="24"/>
              </w:rPr>
              <w:t>рс скл</w:t>
            </w:r>
            <w:proofErr w:type="gramEnd"/>
            <w:r>
              <w:rPr>
                <w:sz w:val="24"/>
                <w:szCs w:val="24"/>
              </w:rPr>
              <w:t>она по перилам»  работать одновременно 2 участника?</w:t>
            </w:r>
          </w:p>
        </w:tc>
        <w:tc>
          <w:tcPr>
            <w:tcW w:w="4819" w:type="dxa"/>
          </w:tcPr>
          <w:p w:rsidR="00DE1F73" w:rsidRDefault="00DE1F73" w:rsidP="00DE1F73">
            <w:pPr>
              <w:pStyle w:val="a3"/>
              <w:ind w:left="-108"/>
              <w:jc w:val="both"/>
              <w:rPr>
                <w:sz w:val="24"/>
                <w:szCs w:val="24"/>
              </w:rPr>
            </w:pPr>
            <w:r w:rsidRPr="00166D4A">
              <w:rPr>
                <w:sz w:val="24"/>
                <w:szCs w:val="24"/>
              </w:rPr>
              <w:t xml:space="preserve">По п.5.8.6. при прохождении этапа «траверс» допускается нахождение 1 участника на отдельном плече траверса. При этом действует правило: «одно плечо траверса - один ус </w:t>
            </w:r>
            <w:proofErr w:type="spellStart"/>
            <w:r w:rsidRPr="00166D4A">
              <w:rPr>
                <w:sz w:val="24"/>
                <w:szCs w:val="24"/>
              </w:rPr>
              <w:t>самостраховки</w:t>
            </w:r>
            <w:proofErr w:type="spellEnd"/>
            <w:r w:rsidRPr="00166D4A">
              <w:rPr>
                <w:sz w:val="24"/>
                <w:szCs w:val="24"/>
              </w:rPr>
              <w:t>» (</w:t>
            </w:r>
            <w:r w:rsidRPr="00166D4A">
              <w:rPr>
                <w:sz w:val="24"/>
                <w:szCs w:val="24"/>
                <w:u w:val="single"/>
              </w:rPr>
              <w:t>одновременное включение в одно плечо траверса двух участников, даже если один из них включен еще и в следующее (или предыдущее) плечо, запрещено</w:t>
            </w:r>
            <w:r w:rsidRPr="00166D4A">
              <w:rPr>
                <w:sz w:val="24"/>
                <w:szCs w:val="24"/>
              </w:rPr>
              <w:t>).</w:t>
            </w:r>
          </w:p>
        </w:tc>
        <w:tc>
          <w:tcPr>
            <w:tcW w:w="2092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DE1F73" w:rsidTr="00DE1F73">
        <w:tc>
          <w:tcPr>
            <w:tcW w:w="817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Будет ли КВ на этапе «спуск по перилам с </w:t>
            </w:r>
            <w:proofErr w:type="spellStart"/>
            <w:r>
              <w:rPr>
                <w:sz w:val="24"/>
                <w:szCs w:val="24"/>
              </w:rPr>
              <w:t>самостраховкой</w:t>
            </w:r>
            <w:proofErr w:type="spellEnd"/>
            <w:r>
              <w:rPr>
                <w:sz w:val="24"/>
                <w:szCs w:val="24"/>
              </w:rPr>
              <w:t>»?</w:t>
            </w:r>
          </w:p>
        </w:tc>
        <w:tc>
          <w:tcPr>
            <w:tcW w:w="4819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Да. КВ на снятие перил – 2мин.</w:t>
            </w:r>
          </w:p>
        </w:tc>
        <w:tc>
          <w:tcPr>
            <w:tcW w:w="2092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DE1F73" w:rsidTr="00DE1F73">
        <w:tc>
          <w:tcPr>
            <w:tcW w:w="817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DE1F73" w:rsidRDefault="00DE1F73" w:rsidP="00166D4A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</w:tbl>
    <w:p w:rsidR="00166D4A" w:rsidRDefault="00166D4A" w:rsidP="00166D4A">
      <w:pPr>
        <w:pStyle w:val="a3"/>
        <w:jc w:val="both"/>
        <w:rPr>
          <w:sz w:val="24"/>
          <w:szCs w:val="24"/>
        </w:rPr>
      </w:pPr>
    </w:p>
    <w:p w:rsidR="00166D4A" w:rsidRDefault="00166D4A" w:rsidP="00166D4A">
      <w:pPr>
        <w:pStyle w:val="a3"/>
        <w:jc w:val="both"/>
        <w:rPr>
          <w:sz w:val="24"/>
          <w:szCs w:val="24"/>
        </w:rPr>
      </w:pPr>
    </w:p>
    <w:p w:rsidR="00166D4A" w:rsidRDefault="00166D4A" w:rsidP="00166D4A">
      <w:pPr>
        <w:pStyle w:val="a3"/>
        <w:jc w:val="both"/>
        <w:rPr>
          <w:sz w:val="24"/>
          <w:szCs w:val="24"/>
        </w:rPr>
      </w:pPr>
    </w:p>
    <w:p w:rsidR="00166D4A" w:rsidRDefault="00166D4A" w:rsidP="00166D4A">
      <w:pPr>
        <w:pStyle w:val="a3"/>
        <w:jc w:val="both"/>
        <w:rPr>
          <w:sz w:val="24"/>
          <w:szCs w:val="24"/>
        </w:rPr>
      </w:pPr>
    </w:p>
    <w:p w:rsidR="00BF7CD5" w:rsidRDefault="00BF7CD5"/>
    <w:sectPr w:rsidR="00BF7CD5" w:rsidSect="00DE1F73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B67"/>
    <w:multiLevelType w:val="hybridMultilevel"/>
    <w:tmpl w:val="73DA03FC"/>
    <w:lvl w:ilvl="0" w:tplc="63FC4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2C26FC7C">
      <w:start w:val="23"/>
      <w:numFmt w:val="bullet"/>
      <w:lvlText w:val=""/>
      <w:lvlJc w:val="left"/>
      <w:pPr>
        <w:tabs>
          <w:tab w:val="num" w:pos="1455"/>
        </w:tabs>
        <w:ind w:left="1455" w:hanging="375"/>
      </w:pPr>
      <w:rPr>
        <w:rFonts w:ascii="Symbol" w:eastAsia="Times New Roman" w:hAnsi="Symbol" w:cs="Times New Roman" w:hint="default"/>
        <w:sz w:val="1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6D4A"/>
    <w:rsid w:val="00166D4A"/>
    <w:rsid w:val="00BF7CD5"/>
    <w:rsid w:val="00DE1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D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166D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2016-04-13T06:05:00Z</dcterms:created>
  <dcterms:modified xsi:type="dcterms:W3CDTF">2016-04-13T06:22:00Z</dcterms:modified>
</cp:coreProperties>
</file>